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C80F">
      <w:pPr>
        <w:jc w:val="left"/>
        <w:rPr>
          <w:rFonts w:hint="default" w:ascii="FreeSerif" w:hAnsi="FreeSerif" w:eastAsia="黑体" w:cs="FreeSerif"/>
          <w:sz w:val="28"/>
          <w:szCs w:val="28"/>
        </w:rPr>
      </w:pPr>
      <w:r>
        <w:rPr>
          <w:rFonts w:hint="default" w:ascii="FreeSerif" w:hAnsi="FreeSerif" w:eastAsia="黑体" w:cs="FreeSerif"/>
          <w:sz w:val="28"/>
          <w:szCs w:val="28"/>
        </w:rPr>
        <w:t>附件2</w:t>
      </w:r>
    </w:p>
    <w:p w14:paraId="6F3BBECD">
      <w:pPr>
        <w:jc w:val="center"/>
        <w:rPr>
          <w:rFonts w:hint="default" w:ascii="FreeSerif" w:hAnsi="FreeSerif" w:cs="FreeSerif"/>
          <w:b/>
          <w:szCs w:val="21"/>
        </w:rPr>
      </w:pPr>
      <w:bookmarkStart w:id="0" w:name="_GoBack"/>
      <w:r>
        <w:rPr>
          <w:rFonts w:hint="default" w:ascii="FreeSerif" w:hAnsi="FreeSerif" w:eastAsia="方正小标宋简体" w:cs="FreeSerif"/>
          <w:sz w:val="44"/>
          <w:szCs w:val="44"/>
        </w:rPr>
        <w:t>长沙市专利申请文件申报表</w:t>
      </w:r>
      <w:r>
        <w:rPr>
          <w:rFonts w:hint="eastAsia" w:ascii="FreeSerif" w:hAnsi="FreeSerif" w:eastAsia="方正小标宋简体" w:cs="FreeSerif"/>
          <w:sz w:val="44"/>
          <w:szCs w:val="44"/>
          <w:lang w:eastAsia="zh-CN"/>
        </w:rPr>
        <w:t>（</w:t>
      </w:r>
      <w:r>
        <w:rPr>
          <w:rFonts w:hint="default" w:ascii="FreeSerif" w:hAnsi="FreeSerif" w:eastAsia="方正小标宋简体" w:cs="FreeSerif"/>
          <w:sz w:val="44"/>
          <w:szCs w:val="44"/>
        </w:rPr>
        <w:t>202</w:t>
      </w:r>
      <w:r>
        <w:rPr>
          <w:rFonts w:hint="eastAsia" w:ascii="FreeSerif" w:hAnsi="FreeSerif" w:eastAsia="方正小标宋简体" w:cs="FreeSerif"/>
          <w:sz w:val="44"/>
          <w:szCs w:val="44"/>
          <w:lang w:val="en-US" w:eastAsia="zh-CN"/>
        </w:rPr>
        <w:t>5</w:t>
      </w:r>
      <w:r>
        <w:rPr>
          <w:rFonts w:hint="default" w:ascii="FreeSerif" w:hAnsi="FreeSerif" w:eastAsia="方正小标宋简体" w:cs="FreeSerif"/>
          <w:sz w:val="44"/>
          <w:szCs w:val="44"/>
        </w:rPr>
        <w:t>年</w:t>
      </w:r>
      <w:r>
        <w:rPr>
          <w:rFonts w:hint="eastAsia" w:ascii="FreeSerif" w:hAnsi="FreeSerif" w:eastAsia="方正小标宋简体" w:cs="FreeSerif"/>
          <w:sz w:val="44"/>
          <w:szCs w:val="44"/>
          <w:lang w:eastAsia="zh-CN"/>
        </w:rPr>
        <w:t>）</w:t>
      </w:r>
      <w:bookmarkEnd w:id="0"/>
    </w:p>
    <w:tbl>
      <w:tblPr>
        <w:tblStyle w:val="2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06"/>
        <w:gridCol w:w="1594"/>
        <w:gridCol w:w="987"/>
        <w:gridCol w:w="463"/>
        <w:gridCol w:w="1585"/>
        <w:gridCol w:w="620"/>
        <w:gridCol w:w="1209"/>
        <w:gridCol w:w="1430"/>
      </w:tblGrid>
      <w:tr w14:paraId="79C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301E33F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申报单位名称</w:t>
            </w:r>
          </w:p>
        </w:tc>
        <w:tc>
          <w:tcPr>
            <w:tcW w:w="7888" w:type="dxa"/>
            <w:gridSpan w:val="7"/>
            <w:noWrap w:val="0"/>
            <w:vAlign w:val="center"/>
          </w:tcPr>
          <w:p w14:paraId="351D4BD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5C7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17F3E88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2213383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048" w:type="dxa"/>
            <w:gridSpan w:val="2"/>
            <w:noWrap w:val="0"/>
            <w:vAlign w:val="center"/>
          </w:tcPr>
          <w:p w14:paraId="69BEFEB0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 w14:paraId="62BE449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2EF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6" w:type="dxa"/>
            <w:noWrap w:val="0"/>
            <w:vAlign w:val="center"/>
          </w:tcPr>
          <w:p w14:paraId="78B4E3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sz w:val="24"/>
              </w:rPr>
              <w:t>号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7538FEB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C8B3DC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授权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公告号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352A80D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94AA1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IPC分类</w:t>
            </w:r>
          </w:p>
        </w:tc>
        <w:tc>
          <w:tcPr>
            <w:tcW w:w="1430" w:type="dxa"/>
            <w:noWrap w:val="0"/>
            <w:vAlign w:val="center"/>
          </w:tcPr>
          <w:p w14:paraId="07C057A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F5F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724B54E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专利申请地址</w:t>
            </w:r>
          </w:p>
        </w:tc>
        <w:tc>
          <w:tcPr>
            <w:tcW w:w="7888" w:type="dxa"/>
            <w:gridSpan w:val="7"/>
            <w:noWrap w:val="0"/>
            <w:vAlign w:val="center"/>
          </w:tcPr>
          <w:p w14:paraId="24E4274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DA6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1D5FB03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第一代理人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354D1D8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668" w:type="dxa"/>
            <w:gridSpan w:val="3"/>
            <w:noWrap w:val="0"/>
            <w:vAlign w:val="center"/>
          </w:tcPr>
          <w:p w14:paraId="5EADE513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第一代理人是否在长执业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 w14:paraId="4948B12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74A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0" w:type="dxa"/>
            <w:gridSpan w:val="9"/>
            <w:noWrap w:val="0"/>
            <w:vAlign w:val="center"/>
          </w:tcPr>
          <w:p w14:paraId="67009E3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说明书摘要</w:t>
            </w:r>
          </w:p>
        </w:tc>
      </w:tr>
      <w:tr w14:paraId="7801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5" w:hRule="atLeast"/>
          <w:jc w:val="center"/>
        </w:trPr>
        <w:tc>
          <w:tcPr>
            <w:tcW w:w="9610" w:type="dxa"/>
            <w:gridSpan w:val="9"/>
            <w:noWrap w:val="0"/>
            <w:vAlign w:val="center"/>
          </w:tcPr>
          <w:p w14:paraId="357127F3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7747AB2E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76177E70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12B5FC6F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2045AB0C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07FDABAE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333E7C4B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3406CE8E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0973FE36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6E0EB3DB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4C2D4AB6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6DB512E5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0BDBC097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3B8F3541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086DE23E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255B010C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  <w:p w14:paraId="68A531AF">
            <w:pPr>
              <w:spacing w:line="400" w:lineRule="exact"/>
              <w:jc w:val="center"/>
              <w:rPr>
                <w:rFonts w:hint="default" w:ascii="FreeSerif" w:hAnsi="FreeSerif" w:eastAsia="仿宋" w:cs="FreeSerif"/>
                <w:sz w:val="24"/>
              </w:rPr>
            </w:pPr>
          </w:p>
        </w:tc>
      </w:tr>
    </w:tbl>
    <w:p w14:paraId="23ED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1、申请号为带小数点的13位阿拉伯数字，授权公告号为“CN+9位阿拉伯数字+B”；</w:t>
      </w:r>
    </w:p>
    <w:p w14:paraId="5B925085"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长沙市域内的代理机构报送专利第一代理人若是在长沙执业的，请一并提交长沙的社保证明，社保证明可网上下载打印后盖章变为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PDF文件，一并发指定邮箱。</w:t>
      </w:r>
    </w:p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3C0D"/>
    <w:rsid w:val="0964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2025-07-22T06:48:00Z</dcterms:created>
  <dc:creator>刘星雨</dc:creator>
  <cp:lastModifiedBy>刘星雨</cp:lastModifiedBy>
  <dcterms:modified xsi:type="dcterms:W3CDTF">2025-07-22T06:48:46Z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CA1023D580BA4D86B7683246CF45505A_11</vt:lpwstr>
  </property>
</Properties>
</file>