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77B41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自荐作品《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来长沙玩，这样发朋友圈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》</w:t>
      </w:r>
    </w:p>
    <w:p w14:paraId="4CBCEA54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获奖证明材料</w:t>
      </w:r>
    </w:p>
    <w:p w14:paraId="3EEBE64C"/>
    <w:p w14:paraId="6EF83D3D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3月30日，</w:t>
      </w:r>
      <w:r>
        <w:rPr>
          <w:rFonts w:hint="eastAsia" w:ascii="仿宋" w:hAnsi="仿宋" w:eastAsia="仿宋" w:cs="仿宋"/>
          <w:sz w:val="32"/>
          <w:szCs w:val="32"/>
        </w:rPr>
        <w:t>由中央网信办主办的2024中国正能量网络精品征集展播活动揭晓结果，经过专家审核评议、网络展播投票、评委线上打分和线下评审以及结果公示，50件十佳网络精品及499件网络精品脱颖而出。其中，星辰在线（长沙发布）作品《长沙封面 |</w:t>
      </w:r>
      <w:bookmarkStart w:id="0" w:name="OLE_LINK1"/>
      <w:r>
        <w:rPr>
          <w:rFonts w:hint="eastAsia" w:ascii="仿宋" w:hAnsi="仿宋" w:eastAsia="仿宋" w:cs="仿宋"/>
          <w:sz w:val="32"/>
          <w:szCs w:val="32"/>
        </w:rPr>
        <w:t xml:space="preserve"> 来长沙玩，这样发朋友圈</w:t>
      </w:r>
      <w:bookmarkEnd w:id="0"/>
      <w:r>
        <w:rPr>
          <w:rFonts w:hint="eastAsia" w:ascii="仿宋" w:hAnsi="仿宋" w:eastAsia="仿宋" w:cs="仿宋"/>
          <w:sz w:val="32"/>
          <w:szCs w:val="32"/>
        </w:rPr>
        <w:t>》荣获“网络正能量图片”奖项。</w:t>
      </w:r>
    </w:p>
    <w:p w14:paraId="3BD643D7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269230" cy="1280795"/>
            <wp:effectExtent l="0" t="0" r="1270" b="1905"/>
            <wp:docPr id="1" name="图片 1" descr="c89c39aed0b63fd696aaf3b8b005b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89c39aed0b63fd696aaf3b8b005b7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8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3541E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273040" cy="569595"/>
            <wp:effectExtent l="0" t="0" r="10160" b="1905"/>
            <wp:docPr id="2" name="图片 2" descr="f98983fd55437acd328d4555f05bb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98983fd55437acd328d4555f05bb0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31B24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92E477E"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附件：</w:t>
      </w:r>
      <w:bookmarkStart w:id="1" w:name="OLE_LINK2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全名单！2024中国正能量网络精品揭晓</w:t>
      </w:r>
      <w:bookmarkEnd w:id="1"/>
    </w:p>
    <w:p w14:paraId="0A6C6C10">
      <w:pPr>
        <w:rPr>
          <w:rFonts w:hint="eastAsia" w:eastAsiaTheme="minorEastAsia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"https://www.cac.gov.cn/2025-03/30/c_1745040790439580.htm"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t>https://www.cac.gov.cn/2025-03/30/c_1745040790439580.htm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ZjhiYjcxMWFiZTM2ZTFmYjNlZjUwOGFlM2NjYWQifQ=="/>
  </w:docVars>
  <w:rsids>
    <w:rsidRoot w:val="00000000"/>
    <w:rsid w:val="11D4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XCZX</dc:creator>
  <cp:lastModifiedBy>黄晓莉</cp:lastModifiedBy>
  <dcterms:modified xsi:type="dcterms:W3CDTF">2025-05-17T18:40:49Z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E0573239A0224A4D98A3208E6D2F29CB_12</vt:lpwstr>
  </property>
</Properties>
</file>