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FBDC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CE8369A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2025年长沙市商标品牌建设专家行</w:t>
      </w:r>
    </w:p>
    <w:p w14:paraId="5F46C7A1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服务需求征集表</w:t>
      </w:r>
    </w:p>
    <w:p w14:paraId="51CC1702">
      <w:pPr>
        <w:pStyle w:val="4"/>
        <w:ind w:left="0" w:leftChars="0" w:firstLine="420" w:firstLineChars="200"/>
        <w:rPr>
          <w:rFonts w:hint="eastAsia" w:ascii="仿宋" w:hAnsi="仿宋" w:eastAsia="仿宋"/>
        </w:rPr>
      </w:pP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67"/>
        <w:gridCol w:w="917"/>
        <w:gridCol w:w="494"/>
        <w:gridCol w:w="1287"/>
        <w:gridCol w:w="790"/>
        <w:gridCol w:w="965"/>
        <w:gridCol w:w="1710"/>
      </w:tblGrid>
      <w:tr w14:paraId="72A0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96" w:type="dxa"/>
            <w:vMerge w:val="restart"/>
            <w:noWrap w:val="0"/>
            <w:vAlign w:val="center"/>
          </w:tcPr>
          <w:p w14:paraId="597D3C5E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申报单位基本信息</w:t>
            </w:r>
          </w:p>
        </w:tc>
        <w:tc>
          <w:tcPr>
            <w:tcW w:w="1367" w:type="dxa"/>
            <w:noWrap w:val="0"/>
            <w:vAlign w:val="center"/>
          </w:tcPr>
          <w:p w14:paraId="183D0F2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6163" w:type="dxa"/>
            <w:gridSpan w:val="6"/>
            <w:noWrap w:val="0"/>
            <w:vAlign w:val="center"/>
          </w:tcPr>
          <w:p w14:paraId="3A1E81FB"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1E4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 w14:paraId="7CA8962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6ABD0D7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6163" w:type="dxa"/>
            <w:gridSpan w:val="6"/>
            <w:noWrap w:val="0"/>
            <w:vAlign w:val="center"/>
          </w:tcPr>
          <w:p w14:paraId="48E2773A"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7B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 w14:paraId="2720B1C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  <w:noWrap w:val="0"/>
            <w:vAlign w:val="center"/>
          </w:tcPr>
          <w:p w14:paraId="3F5A6ED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917" w:type="dxa"/>
            <w:noWrap w:val="0"/>
            <w:vAlign w:val="center"/>
          </w:tcPr>
          <w:p w14:paraId="1E9C6EF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0DD1801A"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18F4ED4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 w14:paraId="366346E1"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F0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 w14:paraId="5628B7B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7" w:type="dxa"/>
            <w:vMerge w:val="continue"/>
            <w:noWrap w:val="0"/>
            <w:vAlign w:val="center"/>
          </w:tcPr>
          <w:p w14:paraId="512FE01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center"/>
          </w:tcPr>
          <w:p w14:paraId="31C63C4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04E20E90"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22BFAD2E"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 w14:paraId="07D60561"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BA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 w14:paraId="726D11B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634017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企业类型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可多选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6163" w:type="dxa"/>
            <w:gridSpan w:val="6"/>
            <w:noWrap w:val="0"/>
            <w:vAlign w:val="center"/>
          </w:tcPr>
          <w:p w14:paraId="3FEBA010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□湖南省重点商标名录企业 </w:t>
            </w:r>
          </w:p>
          <w:p w14:paraId="392B3436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“千城百企”商标品牌价值提升行动入围企业</w:t>
            </w:r>
          </w:p>
          <w:p w14:paraId="2C28A10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□国家级专精特性小巨人企业  </w:t>
            </w:r>
          </w:p>
          <w:p w14:paraId="0887E72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□长沙市17条产业链重点企业  </w:t>
            </w:r>
          </w:p>
          <w:p w14:paraId="6C79205B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□新消费经济重点企业</w:t>
            </w:r>
          </w:p>
          <w:p w14:paraId="16FFB11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□老字号企业</w:t>
            </w:r>
          </w:p>
          <w:p w14:paraId="089B028C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4433”产业体系龙头企业或支柱企业</w:t>
            </w:r>
          </w:p>
          <w:p w14:paraId="517FF3A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其他有较强商标品牌指导意愿和需求的企业</w:t>
            </w:r>
          </w:p>
        </w:tc>
      </w:tr>
      <w:tr w14:paraId="71E1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96" w:type="dxa"/>
            <w:vMerge w:val="restart"/>
            <w:noWrap w:val="0"/>
            <w:vAlign w:val="center"/>
          </w:tcPr>
          <w:p w14:paraId="21E50B2A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企业经营与品牌建设情况</w:t>
            </w:r>
          </w:p>
        </w:tc>
        <w:tc>
          <w:tcPr>
            <w:tcW w:w="2284" w:type="dxa"/>
            <w:gridSpan w:val="2"/>
            <w:vMerge w:val="restart"/>
            <w:noWrap w:val="0"/>
            <w:vAlign w:val="center"/>
          </w:tcPr>
          <w:p w14:paraId="536D840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营业收入</w:t>
            </w:r>
          </w:p>
          <w:p w14:paraId="445625A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（万元）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2E36C56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2022年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6368E02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2023年</w:t>
            </w:r>
          </w:p>
        </w:tc>
        <w:tc>
          <w:tcPr>
            <w:tcW w:w="1710" w:type="dxa"/>
            <w:noWrap w:val="0"/>
            <w:vAlign w:val="center"/>
          </w:tcPr>
          <w:p w14:paraId="52C1522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</w:t>
            </w:r>
          </w:p>
        </w:tc>
      </w:tr>
      <w:tr w14:paraId="72E8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 w14:paraId="2A63CCEA"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284" w:type="dxa"/>
            <w:gridSpan w:val="2"/>
            <w:vMerge w:val="continue"/>
            <w:noWrap w:val="0"/>
            <w:vAlign w:val="center"/>
          </w:tcPr>
          <w:p w14:paraId="57D779B1"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2D25EC6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3A7E823B">
            <w:pPr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0EFCBEC">
            <w:pPr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25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 w14:paraId="09F4D2ED"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284" w:type="dxa"/>
            <w:gridSpan w:val="2"/>
            <w:vMerge w:val="restart"/>
            <w:noWrap w:val="0"/>
            <w:vAlign w:val="center"/>
          </w:tcPr>
          <w:p w14:paraId="27FD081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品牌投入</w:t>
            </w:r>
          </w:p>
          <w:p w14:paraId="457F627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（万元）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0948D72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2022年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68CDC09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2023年</w:t>
            </w:r>
          </w:p>
        </w:tc>
        <w:tc>
          <w:tcPr>
            <w:tcW w:w="1710" w:type="dxa"/>
            <w:noWrap w:val="0"/>
            <w:vAlign w:val="center"/>
          </w:tcPr>
          <w:p w14:paraId="64B2425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</w:t>
            </w:r>
          </w:p>
        </w:tc>
      </w:tr>
      <w:tr w14:paraId="31DC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6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4DF3EC04"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68954F0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0EA99196">
            <w:pPr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04F6D80B">
            <w:pPr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color="auto" w:sz="6" w:space="0"/>
            </w:tcBorders>
            <w:noWrap w:val="0"/>
            <w:vAlign w:val="center"/>
          </w:tcPr>
          <w:p w14:paraId="2F48345B">
            <w:pPr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D5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396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6B59F7B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企业商标管理</w:t>
            </w:r>
          </w:p>
        </w:tc>
        <w:tc>
          <w:tcPr>
            <w:tcW w:w="7530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FE8EE5B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是否有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商标管理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  <w:p w14:paraId="10F904B0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商标管理人员：专职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人；兼职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</w:tr>
      <w:tr w14:paraId="0C14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96" w:type="dxa"/>
            <w:vMerge w:val="continue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36AFEE0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30" w:type="dxa"/>
            <w:gridSpan w:val="7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0CB282A9">
            <w:pPr>
              <w:spacing w:line="42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注册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商标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其中国内注册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商标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，国(境)外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注册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商标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</w:tc>
      </w:tr>
      <w:tr w14:paraId="2C18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396" w:type="dxa"/>
            <w:tcBorders>
              <w:top w:val="single" w:color="auto" w:sz="6" w:space="0"/>
            </w:tcBorders>
            <w:noWrap w:val="0"/>
            <w:vAlign w:val="center"/>
          </w:tcPr>
          <w:p w14:paraId="275FF7C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商标事件</w:t>
            </w:r>
          </w:p>
        </w:tc>
        <w:tc>
          <w:tcPr>
            <w:tcW w:w="7530" w:type="dxa"/>
            <w:gridSpan w:val="7"/>
            <w:tcBorders>
              <w:top w:val="single" w:color="auto" w:sz="6" w:space="0"/>
            </w:tcBorders>
            <w:noWrap w:val="0"/>
            <w:vAlign w:val="top"/>
          </w:tcPr>
          <w:p w14:paraId="773B19FF">
            <w:pPr>
              <w:rPr>
                <w:rFonts w:hint="eastAsia" w:ascii="仿宋" w:hAnsi="仿宋" w:eastAsia="仿宋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否发生过商标在国内外被抢注的情况</w:t>
            </w:r>
          </w:p>
          <w:p w14:paraId="06FB149C">
            <w:pPr>
              <w:rPr>
                <w:rFonts w:hint="eastAsia" w:ascii="仿宋" w:hAnsi="仿宋" w:eastAsia="仿宋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否存在实际使用中/核心商标未授权的情况</w:t>
            </w:r>
          </w:p>
          <w:p w14:paraId="229877A2">
            <w:pPr>
              <w:rPr>
                <w:rFonts w:ascii="仿宋" w:hAnsi="仿宋" w:eastAsia="仿宋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否存在商标被抄袭/模仿等情况</w:t>
            </w:r>
          </w:p>
          <w:p w14:paraId="349928D5">
            <w:pPr>
              <w:rPr>
                <w:rFonts w:ascii="仿宋" w:hAnsi="仿宋" w:eastAsia="仿宋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w:t>否存在商标侵权/被侵权等情况</w:t>
            </w:r>
          </w:p>
          <w:p w14:paraId="68D46EC3">
            <w:pPr>
              <w:rPr>
                <w:rFonts w:hint="eastAsia"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其他商标事件 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</w:rPr>
              <w:t xml:space="preserve">                           </w:t>
            </w:r>
          </w:p>
        </w:tc>
      </w:tr>
      <w:tr w14:paraId="7AF5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96" w:type="dxa"/>
            <w:vMerge w:val="restart"/>
            <w:noWrap w:val="0"/>
            <w:vAlign w:val="center"/>
          </w:tcPr>
          <w:p w14:paraId="4BE2885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Hlk195827397"/>
            <w:r>
              <w:rPr>
                <w:rFonts w:hint="eastAsia" w:ascii="仿宋" w:hAnsi="仿宋" w:eastAsia="仿宋" w:cs="仿宋"/>
                <w:sz w:val="28"/>
                <w:szCs w:val="28"/>
              </w:rPr>
              <w:t>服务需求</w:t>
            </w:r>
          </w:p>
        </w:tc>
        <w:tc>
          <w:tcPr>
            <w:tcW w:w="2778" w:type="dxa"/>
            <w:gridSpan w:val="3"/>
            <w:noWrap w:val="0"/>
            <w:vAlign w:val="center"/>
          </w:tcPr>
          <w:p w14:paraId="29615E91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□商标品牌盘点指导</w:t>
            </w:r>
          </w:p>
        </w:tc>
        <w:tc>
          <w:tcPr>
            <w:tcW w:w="4752" w:type="dxa"/>
            <w:gridSpan w:val="4"/>
            <w:noWrap w:val="0"/>
            <w:vAlign w:val="center"/>
          </w:tcPr>
          <w:p w14:paraId="7309680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□商标品牌专场培训服务</w:t>
            </w:r>
          </w:p>
        </w:tc>
      </w:tr>
      <w:tr w14:paraId="6CEA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 w14:paraId="163CCA46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8" w:type="dxa"/>
            <w:gridSpan w:val="3"/>
            <w:noWrap w:val="0"/>
            <w:vAlign w:val="center"/>
          </w:tcPr>
          <w:p w14:paraId="6042ABAF"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□商标品牌体检诊断</w:t>
            </w:r>
          </w:p>
        </w:tc>
        <w:tc>
          <w:tcPr>
            <w:tcW w:w="4752" w:type="dxa"/>
            <w:gridSpan w:val="4"/>
            <w:noWrap w:val="0"/>
            <w:vAlign w:val="center"/>
          </w:tcPr>
          <w:p w14:paraId="53687C6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商标品牌个性化指导服务</w:t>
            </w:r>
          </w:p>
        </w:tc>
      </w:tr>
      <w:tr w14:paraId="48B9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96" w:type="dxa"/>
            <w:vMerge w:val="continue"/>
            <w:noWrap w:val="0"/>
            <w:vAlign w:val="center"/>
          </w:tcPr>
          <w:p w14:paraId="5A6CE4F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8" w:type="dxa"/>
            <w:gridSpan w:val="3"/>
            <w:noWrap w:val="0"/>
            <w:vAlign w:val="center"/>
          </w:tcPr>
          <w:p w14:paraId="53954241"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□商标品牌监测预警</w:t>
            </w:r>
          </w:p>
        </w:tc>
        <w:tc>
          <w:tcPr>
            <w:tcW w:w="4752" w:type="dxa"/>
            <w:gridSpan w:val="4"/>
            <w:noWrap w:val="0"/>
            <w:vAlign w:val="center"/>
          </w:tcPr>
          <w:p w14:paraId="1DE5FB0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其他需求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</w:p>
        </w:tc>
      </w:tr>
      <w:bookmarkEnd w:id="0"/>
      <w:tr w14:paraId="2B61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396" w:type="dxa"/>
            <w:noWrap w:val="0"/>
            <w:vAlign w:val="center"/>
          </w:tcPr>
          <w:p w14:paraId="6814C02C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服务需求详细描述</w:t>
            </w:r>
          </w:p>
        </w:tc>
        <w:tc>
          <w:tcPr>
            <w:tcW w:w="7530" w:type="dxa"/>
            <w:gridSpan w:val="7"/>
            <w:noWrap w:val="0"/>
            <w:vAlign w:val="top"/>
          </w:tcPr>
          <w:p w14:paraId="4760F619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（根据需求的紧迫程度进行排序，重点介绍最迫切的1-2个需求。）</w:t>
            </w:r>
          </w:p>
        </w:tc>
      </w:tr>
      <w:tr w14:paraId="0E40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396" w:type="dxa"/>
            <w:tcBorders>
              <w:bottom w:val="single" w:color="auto" w:sz="4" w:space="0"/>
            </w:tcBorders>
            <w:noWrap w:val="0"/>
            <w:vAlign w:val="center"/>
          </w:tcPr>
          <w:p w14:paraId="2DAC313A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申报企业意见</w:t>
            </w:r>
          </w:p>
        </w:tc>
        <w:tc>
          <w:tcPr>
            <w:tcW w:w="753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CCB145C">
            <w:pPr>
              <w:pStyle w:val="7"/>
              <w:rPr>
                <w:rFonts w:hint="eastAsia" w:eastAsia="宋体"/>
                <w:lang w:val="en-US" w:eastAsia="zh-CN"/>
              </w:rPr>
            </w:pPr>
          </w:p>
          <w:p w14:paraId="620E6459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负责人（签字）： 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（企业公章）    </w:t>
            </w:r>
          </w:p>
          <w:p w14:paraId="5C7BDA3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年    月    日</w:t>
            </w:r>
          </w:p>
        </w:tc>
      </w:tr>
      <w:tr w14:paraId="50EE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96" w:type="dxa"/>
            <w:tcBorders>
              <w:bottom w:val="single" w:color="auto" w:sz="6" w:space="0"/>
            </w:tcBorders>
            <w:noWrap w:val="0"/>
            <w:vAlign w:val="center"/>
          </w:tcPr>
          <w:p w14:paraId="2335CB2F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县（市）意见</w:t>
            </w:r>
          </w:p>
        </w:tc>
        <w:tc>
          <w:tcPr>
            <w:tcW w:w="7530" w:type="dxa"/>
            <w:gridSpan w:val="7"/>
            <w:tcBorders>
              <w:bottom w:val="single" w:color="auto" w:sz="6" w:space="0"/>
            </w:tcBorders>
            <w:noWrap w:val="0"/>
            <w:vAlign w:val="top"/>
          </w:tcPr>
          <w:p w14:paraId="7A99C336">
            <w:pPr>
              <w:pStyle w:val="7"/>
              <w:rPr>
                <w:rFonts w:hint="eastAsia"/>
              </w:rPr>
            </w:pPr>
          </w:p>
          <w:p w14:paraId="46058B9D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负责人（签字）：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 w14:paraId="03686D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年    月    日</w:t>
            </w:r>
          </w:p>
        </w:tc>
      </w:tr>
    </w:tbl>
    <w:p w14:paraId="6A7A9012"/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黄令东齐伋复刻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黄令东齐伋复刻">
    <w:panose1 w:val="02000509000000000000"/>
    <w:charset w:val="88"/>
    <w:family w:val="auto"/>
    <w:pitch w:val="default"/>
    <w:sig w:usb0="00000000" w:usb1="10000000" w:usb2="0000000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B4E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2F1BA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12F1BA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27B53"/>
    <w:rsid w:val="5B327B53"/>
    <w:rsid w:val="788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UserStyle_0"/>
    <w:qFormat/>
    <w:uiPriority w:val="0"/>
    <w:pPr>
      <w:widowControl w:val="0"/>
      <w:spacing w:line="360" w:lineRule="auto"/>
      <w:jc w:val="left"/>
      <w:textAlignment w:val="baseline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2025-05-19T01:58:00Z</dcterms:created>
  <dc:creator>刘星雨</dc:creator>
  <cp:lastModifiedBy>刘星雨</cp:lastModifiedBy>
  <dcterms:modified xsi:type="dcterms:W3CDTF">2025-05-19T02:00:20Z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73D1558123464353BA22014E2AD1487A_11</vt:lpwstr>
  </property>
</Properties>
</file>