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5"/>
        <w:tblW w:w="89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jc w:val="center"/>
        <w:rPr>
          <w:rFonts w:hint="eastAsia" w:eastAsia="黑体"/>
          <w:sz w:val="36"/>
        </w:rPr>
      </w:pPr>
    </w:p>
    <w:p>
      <w:pPr>
        <w:spacing w:line="52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长沙市“学习贯彻党的二十大精神”</w:t>
      </w:r>
    </w:p>
    <w:p>
      <w:pPr>
        <w:spacing w:line="52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eastAsia="zh-CN"/>
        </w:rPr>
        <w:t>课题</w:t>
      </w:r>
      <w:r>
        <w:rPr>
          <w:rFonts w:hint="eastAsia" w:eastAsia="黑体"/>
          <w:sz w:val="36"/>
        </w:rPr>
        <w:t>论证活页</w:t>
      </w:r>
    </w:p>
    <w:p>
      <w:pPr>
        <w:pStyle w:val="3"/>
        <w:rPr>
          <w:rFonts w:hint="eastAsia"/>
        </w:rPr>
      </w:pPr>
      <w:r>
        <w:rPr>
          <w:rFonts w:hint="eastAsia"/>
          <w:b/>
          <w:bCs/>
          <w:lang w:eastAsia="zh-CN"/>
        </w:rPr>
        <w:t>课题</w:t>
      </w:r>
      <w:r>
        <w:rPr>
          <w:rFonts w:hint="eastAsia"/>
          <w:b/>
          <w:bCs/>
        </w:rPr>
        <w:t>名称</w:t>
      </w:r>
      <w:r>
        <w:rPr>
          <w:rFonts w:hint="eastAsia"/>
        </w:rPr>
        <w:t>：</w:t>
      </w:r>
    </w:p>
    <w:tbl>
      <w:tblPr>
        <w:tblStyle w:val="5"/>
        <w:tblW w:w="93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9340" w:type="dxa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（本课题研究的主要内容、基本思路和方法、重点难点、主要观点及创新之处。字数控制在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00字以内。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340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</w:rPr>
              <w:t>拟发表刊物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  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hAnsi="宋体" w:eastAsia="仿宋_GB2312"/>
        </w:rPr>
        <w:t>1.活页上方2个代码框不填。</w:t>
      </w:r>
    </w:p>
    <w:p>
      <w:pPr>
        <w:ind w:firstLine="420" w:firstLineChars="200"/>
      </w:pPr>
      <w:r>
        <w:rPr>
          <w:rFonts w:hint="eastAsia" w:ascii="仿宋_GB2312" w:eastAsia="仿宋_GB2312"/>
        </w:rPr>
        <w:t>2.活页文字表述中不得直接或间接透露个人相关背景材料，否则取消参评资格。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DIwZTZkOWNkNWRmZTNjNjdmNzY0NmFhMzIzMTcifQ=="/>
  </w:docVars>
  <w:rsids>
    <w:rsidRoot w:val="00000000"/>
    <w:rsid w:val="66D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99"/>
    <w:pPr>
      <w:spacing w:line="360" w:lineRule="auto"/>
      <w:ind w:firstLine="560" w:firstLineChars="200"/>
    </w:pPr>
    <w:rPr>
      <w:rFonts w:ascii="宋体" w:hAnsi="宋体" w:cs="仿宋_GB2312"/>
      <w:sz w:val="24"/>
      <w:szCs w:val="28"/>
    </w:rPr>
  </w:style>
  <w:style w:type="paragraph" w:styleId="3">
    <w:name w:val="Date"/>
    <w:basedOn w:val="1"/>
    <w:next w:val="1"/>
    <w:qFormat/>
    <w:uiPriority w:val="0"/>
    <w:rPr>
      <w:rFonts w:ascii="楷体_GB2312" w:eastAsia="楷体_GB2312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2022-11-10T04:22:46Z</dcterms:created>
  <dc:creator>闻扬</dc:creator>
  <cp:lastModifiedBy>王闻扬</cp:lastModifiedBy>
  <dcterms:modified xsi:type="dcterms:W3CDTF">2022-11-10T04:22:54Z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29C7B2738A6140BC9D0A789CCC946490</vt:lpwstr>
  </property>
</Properties>
</file>